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3710C" w14:textId="384ADCAE" w:rsidR="005B1186" w:rsidRPr="005B1186" w:rsidRDefault="005B1186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bookmarkStart w:id="0" w:name="_Hlk501022809"/>
      <w:r w:rsidRPr="005B11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Műszaki</w:t>
      </w:r>
      <w:r w:rsidRPr="008D40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</w:t>
      </w:r>
      <w:r w:rsidRPr="005B11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Bizottság </w:t>
      </w:r>
    </w:p>
    <w:p w14:paraId="0B5671A7" w14:textId="77777777" w:rsidR="005B1186" w:rsidRPr="005B1186" w:rsidRDefault="005B1186" w:rsidP="008D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0E52CC64" w14:textId="77777777" w:rsidR="005B1186" w:rsidRPr="005B1186" w:rsidRDefault="005B1186" w:rsidP="008D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5B118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1977DF10" w14:textId="77777777" w:rsidR="005B1186" w:rsidRPr="005B1186" w:rsidRDefault="005B1186" w:rsidP="008D40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 Város Önkormányzat Képviselő-testülete</w:t>
      </w:r>
    </w:p>
    <w:p w14:paraId="26B52E46" w14:textId="3DC987E3" w:rsidR="005B1186" w:rsidRPr="005B1186" w:rsidRDefault="005B1186" w:rsidP="008D40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B11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</w:t>
      </w:r>
      <w:r w:rsidRPr="008D40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5</w:t>
      </w:r>
      <w:r w:rsidRPr="005B11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. </w:t>
      </w:r>
      <w:r w:rsidR="007C64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február 14</w:t>
      </w:r>
      <w:r w:rsidRPr="005B11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-ei</w:t>
      </w: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0FBCF585" w14:textId="77777777" w:rsidR="005B1186" w:rsidRPr="005B1186" w:rsidRDefault="005B1186" w:rsidP="008D40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F23AABC" w14:textId="77777777" w:rsidR="005B1186" w:rsidRPr="005B1186" w:rsidRDefault="005B1186" w:rsidP="008D40DB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Pr="005B1186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közterület használati díjak felülvizsgálata</w:t>
      </w:r>
    </w:p>
    <w:p w14:paraId="7659C9B5" w14:textId="77777777" w:rsidR="005B1186" w:rsidRPr="005B1186" w:rsidRDefault="005B1186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D9C15AB" w14:textId="77777777" w:rsidR="005B1186" w:rsidRPr="005B1186" w:rsidRDefault="005B1186" w:rsidP="008D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B11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bookmarkEnd w:id="0"/>
    <w:p w14:paraId="17F83723" w14:textId="77777777" w:rsidR="005B1186" w:rsidRPr="005B1186" w:rsidRDefault="005B1186" w:rsidP="008D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76D93168" w14:textId="7DC8CA60" w:rsidR="007C64D2" w:rsidRDefault="005B1186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közterület használatáról szóló </w:t>
      </w: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1/202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(I.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22</w:t>
      </w: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.) 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önkormányzati rendelet 2. számú melléklete tartalmazza a</w:t>
      </w: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közterület használat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 díjak mértékét</w:t>
      </w:r>
      <w:r w:rsidR="001308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A 10/2025. (I.17.) KVÖKt. határozatban döntés született arról, hogy a díjakat a KSH által közzétett éves infláció mértékével (3,7 %) kívánják növelni (tízesekre kerekítés szabályai szerint). A díj növekedése mellett a testületi döntés egyéb pontjaiban kért változtatásokat is átvezetve láthatják a lentebbi táblázatban a jelenlegi díjakat és a határozatnak megfelelő új tételeket, díjakat, mellyel a rendelet módosítását előkészítettük:  </w:t>
      </w:r>
    </w:p>
    <w:p w14:paraId="6BB1EBEE" w14:textId="77777777" w:rsidR="007C64D2" w:rsidRDefault="007C64D2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5"/>
        <w:gridCol w:w="3316"/>
        <w:gridCol w:w="3402"/>
      </w:tblGrid>
      <w:tr w:rsidR="001308AE" w:rsidRPr="001308AE" w14:paraId="71C128C1" w14:textId="77777777" w:rsidTr="001308AE">
        <w:trPr>
          <w:jc w:val="center"/>
        </w:trPr>
        <w:tc>
          <w:tcPr>
            <w:tcW w:w="6885" w:type="dxa"/>
            <w:shd w:val="clear" w:color="FFFFFF" w:fill="FFFFFF"/>
          </w:tcPr>
          <w:p w14:paraId="5CA47499" w14:textId="36813B0A" w:rsidR="001308AE" w:rsidRPr="001308AE" w:rsidRDefault="001308AE" w:rsidP="001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KATEGÓRIA</w:t>
            </w:r>
          </w:p>
        </w:tc>
        <w:tc>
          <w:tcPr>
            <w:tcW w:w="3316" w:type="dxa"/>
            <w:shd w:val="clear" w:color="FFFFFF" w:fill="FFFFFF"/>
          </w:tcPr>
          <w:p w14:paraId="2C19FD2E" w14:textId="464D2143" w:rsidR="001308AE" w:rsidRPr="001308AE" w:rsidRDefault="001308AE" w:rsidP="0013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JELENLEGI DÍJ</w:t>
            </w:r>
          </w:p>
        </w:tc>
        <w:tc>
          <w:tcPr>
            <w:tcW w:w="3402" w:type="dxa"/>
            <w:shd w:val="clear" w:color="FFFFFF" w:fill="FFFFFF"/>
          </w:tcPr>
          <w:p w14:paraId="7C12A141" w14:textId="1C9582F6" w:rsidR="001308AE" w:rsidRPr="001308AE" w:rsidRDefault="001308AE" w:rsidP="0013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JAVASOLT DÍJ</w:t>
            </w:r>
          </w:p>
        </w:tc>
      </w:tr>
      <w:tr w:rsidR="001308AE" w:rsidRPr="001308AE" w14:paraId="470312F7" w14:textId="77777777" w:rsidTr="001308AE">
        <w:trPr>
          <w:jc w:val="center"/>
        </w:trPr>
        <w:tc>
          <w:tcPr>
            <w:tcW w:w="6885" w:type="dxa"/>
            <w:shd w:val="clear" w:color="FFFFFF" w:fill="FFFFFF"/>
          </w:tcPr>
          <w:p w14:paraId="2E69A04E" w14:textId="6C97D022" w:rsidR="001308AE" w:rsidRPr="007C64D2" w:rsidRDefault="001308AE" w:rsidP="0013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1. </w:t>
            </w:r>
            <w:r w:rsidRPr="007C64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idényjellegű árusítás</w:t>
            </w:r>
          </w:p>
        </w:tc>
        <w:tc>
          <w:tcPr>
            <w:tcW w:w="3316" w:type="dxa"/>
            <w:shd w:val="clear" w:color="FFFFFF" w:fill="FFFFFF"/>
          </w:tcPr>
          <w:p w14:paraId="6708DFB0" w14:textId="77777777" w:rsidR="001308AE" w:rsidRPr="001308AE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1.730.-Ft/m</w:t>
            </w:r>
            <w:r w:rsidRPr="00130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/nap</w:t>
            </w:r>
          </w:p>
        </w:tc>
        <w:tc>
          <w:tcPr>
            <w:tcW w:w="3402" w:type="dxa"/>
            <w:shd w:val="clear" w:color="FFFFFF" w:fill="FFFFFF"/>
          </w:tcPr>
          <w:p w14:paraId="614C4BC1" w14:textId="38F0B3DC" w:rsidR="001308AE" w:rsidRPr="007C64D2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0.-Ft/m</w:t>
            </w:r>
            <w:r w:rsidRPr="00130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/nap</w:t>
            </w:r>
          </w:p>
        </w:tc>
      </w:tr>
      <w:tr w:rsidR="001308AE" w:rsidRPr="007C64D2" w14:paraId="64260082" w14:textId="77777777" w:rsidTr="001308AE">
        <w:trPr>
          <w:jc w:val="center"/>
        </w:trPr>
        <w:tc>
          <w:tcPr>
            <w:tcW w:w="6885" w:type="dxa"/>
          </w:tcPr>
          <w:p w14:paraId="2CE9E86D" w14:textId="6AACB9CF" w:rsidR="001308AE" w:rsidRPr="007C64D2" w:rsidRDefault="001308AE" w:rsidP="0013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2. kitelepített árusítás</w:t>
            </w:r>
          </w:p>
        </w:tc>
        <w:tc>
          <w:tcPr>
            <w:tcW w:w="3316" w:type="dxa"/>
          </w:tcPr>
          <w:p w14:paraId="205E0759" w14:textId="693A3D84" w:rsidR="001308AE" w:rsidRPr="007C64D2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920.-Ft/m</w:t>
            </w:r>
            <w:r w:rsidRPr="00130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/nap</w:t>
            </w:r>
          </w:p>
        </w:tc>
        <w:tc>
          <w:tcPr>
            <w:tcW w:w="3402" w:type="dxa"/>
          </w:tcPr>
          <w:p w14:paraId="457CE9E6" w14:textId="73622CF3" w:rsidR="001308AE" w:rsidRPr="007C64D2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0.-Ft/m</w:t>
            </w:r>
            <w:r w:rsidRPr="00130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A1980">
              <w:rPr>
                <w:rFonts w:ascii="Times New Roman" w:hAnsi="Times New Roman" w:cs="Times New Roman"/>
                <w:sz w:val="24"/>
                <w:szCs w:val="24"/>
              </w:rPr>
              <w:t>hó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nap</w:t>
            </w:r>
          </w:p>
        </w:tc>
      </w:tr>
      <w:tr w:rsidR="001308AE" w:rsidRPr="007C64D2" w14:paraId="7DBF7871" w14:textId="77777777" w:rsidTr="001308AE">
        <w:trPr>
          <w:jc w:val="center"/>
        </w:trPr>
        <w:tc>
          <w:tcPr>
            <w:tcW w:w="6885" w:type="dxa"/>
          </w:tcPr>
          <w:p w14:paraId="206AFDDB" w14:textId="7222FE85" w:rsidR="001308AE" w:rsidRPr="007C64D2" w:rsidRDefault="001308AE" w:rsidP="0013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3. árusító és egyéb fülke, pavilon elhelyezése</w:t>
            </w:r>
          </w:p>
        </w:tc>
        <w:tc>
          <w:tcPr>
            <w:tcW w:w="3316" w:type="dxa"/>
          </w:tcPr>
          <w:p w14:paraId="6A03C10A" w14:textId="15AE1599" w:rsidR="001308AE" w:rsidRPr="007C64D2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1.730.-Ft/m</w:t>
            </w:r>
            <w:r w:rsidRPr="00130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/nap</w:t>
            </w:r>
          </w:p>
        </w:tc>
        <w:tc>
          <w:tcPr>
            <w:tcW w:w="3402" w:type="dxa"/>
          </w:tcPr>
          <w:p w14:paraId="0B4C0098" w14:textId="5C4DDECD" w:rsidR="001308AE" w:rsidRPr="007C64D2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0.-Ft/m</w:t>
            </w:r>
            <w:r w:rsidRPr="00130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/nap</w:t>
            </w:r>
          </w:p>
        </w:tc>
      </w:tr>
      <w:tr w:rsidR="001308AE" w:rsidRPr="007C64D2" w14:paraId="7BFF7995" w14:textId="77777777" w:rsidTr="001308AE">
        <w:trPr>
          <w:jc w:val="center"/>
        </w:trPr>
        <w:tc>
          <w:tcPr>
            <w:tcW w:w="6885" w:type="dxa"/>
          </w:tcPr>
          <w:p w14:paraId="6C6BDAF2" w14:textId="60DD7EC3" w:rsidR="001308AE" w:rsidRPr="007C64D2" w:rsidRDefault="001308AE" w:rsidP="0013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4. mozgóbolt útján folytatott kereskedelmi tevékenység</w:t>
            </w:r>
          </w:p>
        </w:tc>
        <w:tc>
          <w:tcPr>
            <w:tcW w:w="3316" w:type="dxa"/>
          </w:tcPr>
          <w:p w14:paraId="5F8EF607" w14:textId="40090615" w:rsidR="001308AE" w:rsidRPr="007C64D2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20.760.-Ft/jármű/hó</w:t>
            </w:r>
          </w:p>
        </w:tc>
        <w:tc>
          <w:tcPr>
            <w:tcW w:w="3402" w:type="dxa"/>
          </w:tcPr>
          <w:p w14:paraId="64390EF3" w14:textId="6CE1AAB0" w:rsidR="001308AE" w:rsidRPr="007C64D2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21.530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.-Ft/jármű/hó</w:t>
            </w:r>
          </w:p>
        </w:tc>
      </w:tr>
      <w:tr w:rsidR="001308AE" w:rsidRPr="007C64D2" w14:paraId="783D1E19" w14:textId="77777777" w:rsidTr="001308AE">
        <w:trPr>
          <w:jc w:val="center"/>
        </w:trPr>
        <w:tc>
          <w:tcPr>
            <w:tcW w:w="6885" w:type="dxa"/>
          </w:tcPr>
          <w:p w14:paraId="064229D0" w14:textId="2C357E2A" w:rsidR="001308AE" w:rsidRPr="001308AE" w:rsidRDefault="001308AE" w:rsidP="001308AE">
            <w:pPr>
              <w:pStyle w:val="Szvegtrzs"/>
              <w:spacing w:after="0" w:line="240" w:lineRule="auto"/>
              <w:ind w:left="284" w:hanging="284"/>
              <w:jc w:val="both"/>
              <w:rPr>
                <w:rFonts w:cs="Times New Roman"/>
              </w:rPr>
            </w:pPr>
            <w:r w:rsidRPr="001308AE">
              <w:rPr>
                <w:rFonts w:cs="Times New Roman"/>
              </w:rPr>
              <w:t xml:space="preserve">5. üzleti szállítás, illetve rakodás alkalmával göngyölegek </w:t>
            </w:r>
          </w:p>
          <w:p w14:paraId="12E84C42" w14:textId="687781B3" w:rsidR="001308AE" w:rsidRPr="007C64D2" w:rsidRDefault="001308AE" w:rsidP="0013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elhelyezése, árurakodás</w:t>
            </w:r>
          </w:p>
        </w:tc>
        <w:tc>
          <w:tcPr>
            <w:tcW w:w="3316" w:type="dxa"/>
          </w:tcPr>
          <w:p w14:paraId="74C22EA7" w14:textId="0254ADE3" w:rsidR="001308AE" w:rsidRPr="007C64D2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6.660.-Ft/m</w:t>
            </w:r>
            <w:r w:rsidRPr="00130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/alkalom</w:t>
            </w:r>
          </w:p>
        </w:tc>
        <w:tc>
          <w:tcPr>
            <w:tcW w:w="3402" w:type="dxa"/>
          </w:tcPr>
          <w:p w14:paraId="5884C317" w14:textId="50F38668" w:rsidR="001308AE" w:rsidRPr="007C64D2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0.-Ft/m</w:t>
            </w:r>
            <w:r w:rsidRPr="00130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/alkalom</w:t>
            </w:r>
          </w:p>
        </w:tc>
      </w:tr>
      <w:tr w:rsidR="001308AE" w:rsidRPr="007C64D2" w14:paraId="2C7AC736" w14:textId="77777777" w:rsidTr="001308AE">
        <w:trPr>
          <w:jc w:val="center"/>
        </w:trPr>
        <w:tc>
          <w:tcPr>
            <w:tcW w:w="6885" w:type="dxa"/>
          </w:tcPr>
          <w:p w14:paraId="5BB88FA1" w14:textId="4BB7A990" w:rsidR="001308AE" w:rsidRPr="007C64D2" w:rsidRDefault="001308AE" w:rsidP="001308AE">
            <w:pPr>
              <w:pStyle w:val="Szvegtrzs"/>
              <w:spacing w:after="0" w:line="240" w:lineRule="auto"/>
              <w:ind w:left="284" w:hanging="284"/>
              <w:jc w:val="both"/>
              <w:rPr>
                <w:rFonts w:cs="Times New Roman"/>
              </w:rPr>
            </w:pPr>
            <w:r w:rsidRPr="001308AE">
              <w:rPr>
                <w:rFonts w:cs="Times New Roman"/>
              </w:rPr>
              <w:t>6. vendéglátó-ipari és kereskedelmi közterület használata, üzleti tevékenységgel kapcsolatos egyéb helyhasználat</w:t>
            </w:r>
          </w:p>
        </w:tc>
        <w:tc>
          <w:tcPr>
            <w:tcW w:w="3316" w:type="dxa"/>
          </w:tcPr>
          <w:p w14:paraId="526AF8B7" w14:textId="4EA20954" w:rsidR="001308AE" w:rsidRPr="007C64D2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2.300.-Ft/m</w:t>
            </w:r>
            <w:r w:rsidRPr="00130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/hó</w:t>
            </w:r>
          </w:p>
        </w:tc>
        <w:tc>
          <w:tcPr>
            <w:tcW w:w="3402" w:type="dxa"/>
          </w:tcPr>
          <w:p w14:paraId="6CD46D87" w14:textId="7E6EA171" w:rsidR="001308AE" w:rsidRPr="007C64D2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0.-Ft/m</w:t>
            </w:r>
            <w:r w:rsidRPr="00130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/hó</w:t>
            </w:r>
          </w:p>
        </w:tc>
      </w:tr>
      <w:tr w:rsidR="001308AE" w:rsidRPr="007C64D2" w14:paraId="6D5ADD20" w14:textId="77777777" w:rsidTr="001308AE">
        <w:trPr>
          <w:jc w:val="center"/>
        </w:trPr>
        <w:tc>
          <w:tcPr>
            <w:tcW w:w="6885" w:type="dxa"/>
          </w:tcPr>
          <w:p w14:paraId="7D391D22" w14:textId="1ADCC2F2" w:rsidR="001308AE" w:rsidRPr="007C64D2" w:rsidRDefault="001308AE" w:rsidP="001308AE">
            <w:pPr>
              <w:pStyle w:val="Szvegtrzs"/>
              <w:spacing w:after="0" w:line="240" w:lineRule="auto"/>
              <w:ind w:left="284" w:hanging="284"/>
              <w:jc w:val="both"/>
              <w:rPr>
                <w:rFonts w:cs="Times New Roman"/>
              </w:rPr>
            </w:pPr>
            <w:r w:rsidRPr="001308AE">
              <w:rPr>
                <w:rFonts w:cs="Times New Roman"/>
              </w:rPr>
              <w:t>7. közterületbe 30 cm-en benyúló üzlethomlokzat (portál), kirakatszekrény, üzleti védtető (előtető), ernyőszerkezet, cég- és címtábla, reklámtábla elhelyezése</w:t>
            </w:r>
          </w:p>
        </w:tc>
        <w:tc>
          <w:tcPr>
            <w:tcW w:w="3316" w:type="dxa"/>
          </w:tcPr>
          <w:p w14:paraId="131F9C3D" w14:textId="6E1748B8" w:rsidR="001308AE" w:rsidRPr="007C64D2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1.900.-Ft/m</w:t>
            </w:r>
            <w:r w:rsidRPr="00130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/hó</w:t>
            </w:r>
          </w:p>
        </w:tc>
        <w:tc>
          <w:tcPr>
            <w:tcW w:w="3402" w:type="dxa"/>
          </w:tcPr>
          <w:p w14:paraId="3EB97F71" w14:textId="75E4FA0C" w:rsidR="001308AE" w:rsidRPr="007C64D2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0.-Ft/m</w:t>
            </w:r>
            <w:r w:rsidRPr="00130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/hó</w:t>
            </w:r>
          </w:p>
        </w:tc>
      </w:tr>
      <w:tr w:rsidR="00EA1980" w:rsidRPr="007C64D2" w14:paraId="0C7281FC" w14:textId="77777777" w:rsidTr="001308AE">
        <w:trPr>
          <w:jc w:val="center"/>
        </w:trPr>
        <w:tc>
          <w:tcPr>
            <w:tcW w:w="6885" w:type="dxa"/>
          </w:tcPr>
          <w:p w14:paraId="6CC52E17" w14:textId="5190D143" w:rsidR="00EA1980" w:rsidRPr="001308AE" w:rsidRDefault="00EA1980" w:rsidP="001308AE">
            <w:pPr>
              <w:pStyle w:val="Szvegtrzs"/>
              <w:spacing w:after="0" w:line="240" w:lineRule="auto"/>
              <w:ind w:left="284" w:hanging="28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8. megállító tábla</w:t>
            </w:r>
          </w:p>
        </w:tc>
        <w:tc>
          <w:tcPr>
            <w:tcW w:w="3316" w:type="dxa"/>
          </w:tcPr>
          <w:p w14:paraId="63861407" w14:textId="0FC174AE" w:rsidR="00EA1980" w:rsidRPr="001308AE" w:rsidRDefault="00EA1980" w:rsidP="00130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29BB2B22" w14:textId="1DE5B0EF" w:rsidR="00EA1980" w:rsidRPr="001308AE" w:rsidRDefault="00EA1980" w:rsidP="00130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1900,- Ft.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 xml:space="preserve"> /m</w:t>
            </w:r>
            <w:r w:rsidRPr="00130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/hó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8AE" w:rsidRPr="007C64D2" w14:paraId="1F784E0A" w14:textId="77777777" w:rsidTr="001308AE">
        <w:trPr>
          <w:jc w:val="center"/>
        </w:trPr>
        <w:tc>
          <w:tcPr>
            <w:tcW w:w="6885" w:type="dxa"/>
          </w:tcPr>
          <w:p w14:paraId="51E214FA" w14:textId="7568C7C8" w:rsidR="001308AE" w:rsidRPr="007C64D2" w:rsidRDefault="00EA1980" w:rsidP="0013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08AE" w:rsidRPr="001308AE">
              <w:rPr>
                <w:rFonts w:ascii="Times New Roman" w:hAnsi="Times New Roman" w:cs="Times New Roman"/>
                <w:sz w:val="24"/>
                <w:szCs w:val="24"/>
              </w:rPr>
              <w:t>. 7 napon túli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16" w:type="dxa"/>
          </w:tcPr>
          <w:p w14:paraId="694B9A80" w14:textId="15C8509A" w:rsidR="001308AE" w:rsidRPr="007C64D2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402" w:type="dxa"/>
          </w:tcPr>
          <w:p w14:paraId="14731EFB" w14:textId="509F9948" w:rsidR="001308AE" w:rsidRPr="007C64D2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1308AE" w:rsidRPr="001308AE" w14:paraId="6D555F31" w14:textId="77777777" w:rsidTr="001308AE">
        <w:trPr>
          <w:jc w:val="center"/>
        </w:trPr>
        <w:tc>
          <w:tcPr>
            <w:tcW w:w="6885" w:type="dxa"/>
          </w:tcPr>
          <w:p w14:paraId="74E8396B" w14:textId="5C53717B" w:rsidR="001308AE" w:rsidRPr="001308AE" w:rsidRDefault="00EA1980" w:rsidP="001308AE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08AE" w:rsidRPr="001308AE">
              <w:rPr>
                <w:rFonts w:ascii="Times New Roman" w:hAnsi="Times New Roman" w:cs="Times New Roman"/>
                <w:sz w:val="24"/>
                <w:szCs w:val="24"/>
              </w:rPr>
              <w:t>.1. építési munkával kapcsolatos állvány</w:t>
            </w:r>
          </w:p>
        </w:tc>
        <w:tc>
          <w:tcPr>
            <w:tcW w:w="3316" w:type="dxa"/>
          </w:tcPr>
          <w:p w14:paraId="0BEFC1D3" w14:textId="2D11F711" w:rsidR="001308AE" w:rsidRPr="001308AE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250.-Ft/m</w:t>
            </w:r>
            <w:r w:rsidRPr="00130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/nap</w:t>
            </w:r>
          </w:p>
        </w:tc>
        <w:tc>
          <w:tcPr>
            <w:tcW w:w="3402" w:type="dxa"/>
          </w:tcPr>
          <w:p w14:paraId="07EB6A30" w14:textId="615205B9" w:rsidR="001308AE" w:rsidRPr="001308AE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74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0.-Ft/m</w:t>
            </w:r>
            <w:r w:rsidRPr="00130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/nap</w:t>
            </w:r>
          </w:p>
        </w:tc>
      </w:tr>
      <w:tr w:rsidR="001308AE" w:rsidRPr="001308AE" w14:paraId="376C5BCC" w14:textId="77777777" w:rsidTr="001308AE">
        <w:trPr>
          <w:jc w:val="center"/>
        </w:trPr>
        <w:tc>
          <w:tcPr>
            <w:tcW w:w="6885" w:type="dxa"/>
          </w:tcPr>
          <w:p w14:paraId="45481C7E" w14:textId="530C3536" w:rsidR="001308AE" w:rsidRPr="001308AE" w:rsidRDefault="00EA1980" w:rsidP="001308AE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08AE" w:rsidRPr="001308AE">
              <w:rPr>
                <w:rFonts w:ascii="Times New Roman" w:hAnsi="Times New Roman" w:cs="Times New Roman"/>
                <w:sz w:val="24"/>
                <w:szCs w:val="24"/>
              </w:rPr>
              <w:t>.2. építőanyag és törmelék</w:t>
            </w:r>
          </w:p>
        </w:tc>
        <w:tc>
          <w:tcPr>
            <w:tcW w:w="3316" w:type="dxa"/>
          </w:tcPr>
          <w:p w14:paraId="7A79E25D" w14:textId="6B990CD5" w:rsidR="001308AE" w:rsidRPr="001308AE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5.710.- Ft/m</w:t>
            </w:r>
            <w:r w:rsidRPr="00130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/hó</w:t>
            </w:r>
          </w:p>
        </w:tc>
        <w:tc>
          <w:tcPr>
            <w:tcW w:w="3402" w:type="dxa"/>
          </w:tcPr>
          <w:p w14:paraId="30EE0CC3" w14:textId="54B6B44A" w:rsidR="001308AE" w:rsidRPr="001308AE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0.- Ft/m</w:t>
            </w:r>
            <w:r w:rsidRPr="00130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/hó</w:t>
            </w:r>
          </w:p>
        </w:tc>
      </w:tr>
      <w:tr w:rsidR="001308AE" w:rsidRPr="001308AE" w14:paraId="2D947AE0" w14:textId="77777777" w:rsidTr="001308AE">
        <w:trPr>
          <w:jc w:val="center"/>
        </w:trPr>
        <w:tc>
          <w:tcPr>
            <w:tcW w:w="6885" w:type="dxa"/>
          </w:tcPr>
          <w:p w14:paraId="76CEABC3" w14:textId="4FA10AE6" w:rsidR="001308AE" w:rsidRPr="001308AE" w:rsidRDefault="00EA1980" w:rsidP="001308AE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08AE" w:rsidRPr="001308AE">
              <w:rPr>
                <w:rFonts w:ascii="Times New Roman" w:hAnsi="Times New Roman" w:cs="Times New Roman"/>
                <w:sz w:val="24"/>
                <w:szCs w:val="24"/>
              </w:rPr>
              <w:t>.3. tüzelőanyag és konténer kihelyezése</w:t>
            </w:r>
          </w:p>
        </w:tc>
        <w:tc>
          <w:tcPr>
            <w:tcW w:w="3316" w:type="dxa"/>
          </w:tcPr>
          <w:p w14:paraId="71A057AA" w14:textId="7FFFF570" w:rsidR="001308AE" w:rsidRPr="001308AE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5.710.- Ft/m</w:t>
            </w:r>
            <w:r w:rsidRPr="00130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/hó</w:t>
            </w:r>
          </w:p>
        </w:tc>
        <w:tc>
          <w:tcPr>
            <w:tcW w:w="3402" w:type="dxa"/>
          </w:tcPr>
          <w:p w14:paraId="2F501077" w14:textId="1A545E10" w:rsidR="001308AE" w:rsidRPr="001308AE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0.- Ft/m</w:t>
            </w:r>
            <w:r w:rsidRPr="001308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/hó</w:t>
            </w:r>
          </w:p>
        </w:tc>
      </w:tr>
      <w:tr w:rsidR="001308AE" w:rsidRPr="001308AE" w14:paraId="69E75430" w14:textId="77777777" w:rsidTr="001308AE">
        <w:trPr>
          <w:jc w:val="center"/>
        </w:trPr>
        <w:tc>
          <w:tcPr>
            <w:tcW w:w="6885" w:type="dxa"/>
          </w:tcPr>
          <w:p w14:paraId="3DC12DBB" w14:textId="1140D408" w:rsidR="001308AE" w:rsidRPr="001308AE" w:rsidRDefault="00EA1980" w:rsidP="00130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308AE" w:rsidRPr="001308AE">
              <w:rPr>
                <w:rFonts w:ascii="Times New Roman" w:hAnsi="Times New Roman" w:cs="Times New Roman"/>
                <w:sz w:val="24"/>
                <w:szCs w:val="24"/>
              </w:rPr>
              <w:t>. üzemképtelen jármű ideiglenes tárolása</w:t>
            </w:r>
          </w:p>
        </w:tc>
        <w:tc>
          <w:tcPr>
            <w:tcW w:w="3316" w:type="dxa"/>
          </w:tcPr>
          <w:p w14:paraId="37042DE9" w14:textId="7A553FD4" w:rsidR="001308AE" w:rsidRPr="001308AE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1.750.-Ft/nap</w:t>
            </w:r>
          </w:p>
        </w:tc>
        <w:tc>
          <w:tcPr>
            <w:tcW w:w="3402" w:type="dxa"/>
          </w:tcPr>
          <w:p w14:paraId="3662085B" w14:textId="3B4A125D" w:rsidR="001308AE" w:rsidRPr="001308AE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0.-Ft/nap</w:t>
            </w:r>
          </w:p>
        </w:tc>
      </w:tr>
      <w:tr w:rsidR="001308AE" w:rsidRPr="001308AE" w14:paraId="5866CC6B" w14:textId="77777777" w:rsidTr="001308AE">
        <w:trPr>
          <w:jc w:val="center"/>
        </w:trPr>
        <w:tc>
          <w:tcPr>
            <w:tcW w:w="6885" w:type="dxa"/>
          </w:tcPr>
          <w:p w14:paraId="1BC171A8" w14:textId="16FAFDA4" w:rsidR="001308AE" w:rsidRPr="001308AE" w:rsidRDefault="001308AE" w:rsidP="001308AE">
            <w:pPr>
              <w:pStyle w:val="Szvegtrzs"/>
              <w:spacing w:after="0" w:line="240" w:lineRule="auto"/>
              <w:jc w:val="both"/>
              <w:rPr>
                <w:rFonts w:cs="Times New Roman"/>
              </w:rPr>
            </w:pPr>
            <w:r w:rsidRPr="001308AE">
              <w:rPr>
                <w:rFonts w:cs="Times New Roman"/>
              </w:rPr>
              <w:t>1</w:t>
            </w:r>
            <w:r w:rsidR="00EA1980">
              <w:rPr>
                <w:rFonts w:cs="Times New Roman"/>
              </w:rPr>
              <w:t>1</w:t>
            </w:r>
            <w:r w:rsidRPr="001308AE">
              <w:rPr>
                <w:rFonts w:cs="Times New Roman"/>
              </w:rPr>
              <w:t xml:space="preserve">. 3500 kg-ot meghaladó megengedett együttes tömegű </w:t>
            </w:r>
          </w:p>
          <w:p w14:paraId="097A9D30" w14:textId="673203FC" w:rsidR="001308AE" w:rsidRPr="001308AE" w:rsidRDefault="001308AE" w:rsidP="00130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gépjárművek tárolása</w:t>
            </w:r>
          </w:p>
        </w:tc>
        <w:tc>
          <w:tcPr>
            <w:tcW w:w="3316" w:type="dxa"/>
          </w:tcPr>
          <w:p w14:paraId="3FECFDCC" w14:textId="0F23EC29" w:rsidR="001308AE" w:rsidRPr="001308AE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23.000.-Ft/hó</w:t>
            </w:r>
          </w:p>
        </w:tc>
        <w:tc>
          <w:tcPr>
            <w:tcW w:w="3402" w:type="dxa"/>
          </w:tcPr>
          <w:p w14:paraId="01D16044" w14:textId="73A91340" w:rsidR="001308AE" w:rsidRPr="001308AE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0.-Ft/hó</w:t>
            </w:r>
          </w:p>
        </w:tc>
      </w:tr>
      <w:tr w:rsidR="001308AE" w:rsidRPr="001308AE" w14:paraId="6688AFBC" w14:textId="77777777" w:rsidTr="001308AE">
        <w:trPr>
          <w:jc w:val="center"/>
        </w:trPr>
        <w:tc>
          <w:tcPr>
            <w:tcW w:w="6885" w:type="dxa"/>
          </w:tcPr>
          <w:p w14:paraId="297C4105" w14:textId="1F306A64" w:rsidR="001308AE" w:rsidRPr="001308AE" w:rsidRDefault="001308AE" w:rsidP="00130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. mutatványos tevékenység, cirkusz</w:t>
            </w:r>
          </w:p>
        </w:tc>
        <w:tc>
          <w:tcPr>
            <w:tcW w:w="3316" w:type="dxa"/>
          </w:tcPr>
          <w:p w14:paraId="1ED71D55" w14:textId="61C637FC" w:rsidR="001308AE" w:rsidRPr="001308AE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57.500.-Ft/letelepedés és az engedélyezett férőhelyek számának 5%-ára térítésmentes jegy az önkormányzat részére</w:t>
            </w:r>
          </w:p>
        </w:tc>
        <w:tc>
          <w:tcPr>
            <w:tcW w:w="3402" w:type="dxa"/>
          </w:tcPr>
          <w:p w14:paraId="3D8D086A" w14:textId="5B6E667A" w:rsidR="001308AE" w:rsidRPr="001308AE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9.63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0.-Ft/letelepedés és az engedélyezett férőhelyek számának 5%-ára térítésmentes jegy az önkormányzat részére</w:t>
            </w:r>
          </w:p>
        </w:tc>
      </w:tr>
      <w:tr w:rsidR="001308AE" w:rsidRPr="001308AE" w14:paraId="42945E3D" w14:textId="77777777" w:rsidTr="001308AE">
        <w:trPr>
          <w:jc w:val="center"/>
        </w:trPr>
        <w:tc>
          <w:tcPr>
            <w:tcW w:w="6885" w:type="dxa"/>
          </w:tcPr>
          <w:p w14:paraId="15055337" w14:textId="662547B5" w:rsidR="001308AE" w:rsidRPr="001308AE" w:rsidRDefault="001308AE" w:rsidP="00130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. búcsú</w:t>
            </w:r>
          </w:p>
        </w:tc>
        <w:tc>
          <w:tcPr>
            <w:tcW w:w="3316" w:type="dxa"/>
          </w:tcPr>
          <w:p w14:paraId="08561ADC" w14:textId="522C9C75" w:rsidR="001308AE" w:rsidRPr="001308AE" w:rsidRDefault="001308AE" w:rsidP="00130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95.500.-Ft/letelepedés</w:t>
            </w:r>
          </w:p>
        </w:tc>
        <w:tc>
          <w:tcPr>
            <w:tcW w:w="3402" w:type="dxa"/>
          </w:tcPr>
          <w:p w14:paraId="6A510E09" w14:textId="0F6D6F00" w:rsidR="001308AE" w:rsidRPr="001308AE" w:rsidRDefault="004C67F8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99.030</w:t>
            </w:r>
            <w:r w:rsidR="001308AE" w:rsidRPr="001308AE">
              <w:rPr>
                <w:rFonts w:ascii="Times New Roman" w:hAnsi="Times New Roman" w:cs="Times New Roman"/>
                <w:sz w:val="24"/>
                <w:szCs w:val="24"/>
              </w:rPr>
              <w:t>.-Ft/letelepedés</w:t>
            </w:r>
          </w:p>
        </w:tc>
      </w:tr>
      <w:tr w:rsidR="001308AE" w:rsidRPr="001308AE" w14:paraId="4BEE4D18" w14:textId="77777777" w:rsidTr="001308AE">
        <w:trPr>
          <w:jc w:val="center"/>
        </w:trPr>
        <w:tc>
          <w:tcPr>
            <w:tcW w:w="6885" w:type="dxa"/>
          </w:tcPr>
          <w:p w14:paraId="437B809D" w14:textId="1B0978FA" w:rsidR="001308AE" w:rsidRPr="001308AE" w:rsidRDefault="001308AE" w:rsidP="00130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. kisbéri 1693 hrsz. alatti ingatlan használata</w:t>
            </w:r>
          </w:p>
        </w:tc>
        <w:tc>
          <w:tcPr>
            <w:tcW w:w="3316" w:type="dxa"/>
          </w:tcPr>
          <w:p w14:paraId="7401E78A" w14:textId="6D65DC75" w:rsidR="001308AE" w:rsidRPr="001308AE" w:rsidRDefault="001308AE" w:rsidP="00130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57.500.-Ft/nap</w:t>
            </w:r>
          </w:p>
        </w:tc>
        <w:tc>
          <w:tcPr>
            <w:tcW w:w="3402" w:type="dxa"/>
          </w:tcPr>
          <w:p w14:paraId="081C978A" w14:textId="22CBA3B8" w:rsidR="001308AE" w:rsidRPr="001308AE" w:rsidRDefault="004C67F8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59.630</w:t>
            </w:r>
            <w:r w:rsidR="001308AE" w:rsidRPr="001308AE">
              <w:rPr>
                <w:rFonts w:ascii="Times New Roman" w:hAnsi="Times New Roman" w:cs="Times New Roman"/>
                <w:sz w:val="24"/>
                <w:szCs w:val="24"/>
              </w:rPr>
              <w:t>.-Ft/</w:t>
            </w:r>
            <w:r w:rsidR="00EA1980">
              <w:rPr>
                <w:rFonts w:ascii="Times New Roman" w:hAnsi="Times New Roman" w:cs="Times New Roman"/>
                <w:sz w:val="24"/>
                <w:szCs w:val="24"/>
              </w:rPr>
              <w:t>letelepedés</w:t>
            </w:r>
          </w:p>
        </w:tc>
      </w:tr>
      <w:tr w:rsidR="001308AE" w:rsidRPr="001308AE" w14:paraId="64A7E549" w14:textId="77777777" w:rsidTr="001308AE">
        <w:trPr>
          <w:jc w:val="center"/>
        </w:trPr>
        <w:tc>
          <w:tcPr>
            <w:tcW w:w="6885" w:type="dxa"/>
          </w:tcPr>
          <w:p w14:paraId="2BEFA33D" w14:textId="312411CC" w:rsidR="001308AE" w:rsidRPr="001308AE" w:rsidRDefault="001308AE" w:rsidP="00130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. egyéb</w:t>
            </w:r>
          </w:p>
        </w:tc>
        <w:tc>
          <w:tcPr>
            <w:tcW w:w="3316" w:type="dxa"/>
          </w:tcPr>
          <w:p w14:paraId="235620D8" w14:textId="1B5133CB" w:rsidR="001308AE" w:rsidRPr="001308AE" w:rsidRDefault="001308AE" w:rsidP="00130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képviselő-testület egyedi határozat alapján állapít meg díjat</w:t>
            </w:r>
          </w:p>
        </w:tc>
        <w:tc>
          <w:tcPr>
            <w:tcW w:w="3402" w:type="dxa"/>
          </w:tcPr>
          <w:p w14:paraId="3A36D576" w14:textId="7AF677FC" w:rsidR="001308AE" w:rsidRPr="001308AE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képviselő-testület egyedi határozat alapján állapít meg díjat</w:t>
            </w:r>
          </w:p>
        </w:tc>
      </w:tr>
      <w:tr w:rsidR="001308AE" w:rsidRPr="001308AE" w14:paraId="77B859F0" w14:textId="77777777" w:rsidTr="001308AE">
        <w:trPr>
          <w:jc w:val="center"/>
        </w:trPr>
        <w:tc>
          <w:tcPr>
            <w:tcW w:w="6885" w:type="dxa"/>
          </w:tcPr>
          <w:p w14:paraId="5518FB4A" w14:textId="4DD1D551" w:rsidR="001308AE" w:rsidRPr="001308AE" w:rsidRDefault="001308AE" w:rsidP="001308AE">
            <w:pPr>
              <w:pStyle w:val="Szvegtrzs"/>
              <w:spacing w:after="0" w:line="240" w:lineRule="auto"/>
              <w:jc w:val="both"/>
              <w:rPr>
                <w:rFonts w:cs="Times New Roman"/>
              </w:rPr>
            </w:pPr>
            <w:r w:rsidRPr="001308AE">
              <w:rPr>
                <w:rFonts w:cs="Times New Roman"/>
              </w:rPr>
              <w:t>1</w:t>
            </w:r>
            <w:r w:rsidR="00EA1980">
              <w:rPr>
                <w:rFonts w:cs="Times New Roman"/>
              </w:rPr>
              <w:t>6</w:t>
            </w:r>
            <w:r w:rsidRPr="001308AE">
              <w:rPr>
                <w:rFonts w:cs="Times New Roman"/>
              </w:rPr>
              <w:t xml:space="preserve">. Lovardával szemközti 125 állásos parkoló közterület </w:t>
            </w:r>
          </w:p>
          <w:p w14:paraId="5E804BB2" w14:textId="3A6D1EC0" w:rsidR="001308AE" w:rsidRPr="001308AE" w:rsidRDefault="001308AE" w:rsidP="00130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1., 3., 9. pontok szerinti használata esetén</w:t>
            </w:r>
          </w:p>
        </w:tc>
        <w:tc>
          <w:tcPr>
            <w:tcW w:w="3316" w:type="dxa"/>
          </w:tcPr>
          <w:p w14:paraId="7AE4D216" w14:textId="773F5012" w:rsidR="001308AE" w:rsidRPr="001308AE" w:rsidRDefault="001308AE" w:rsidP="00130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1.730.-Ft/nap/parkoló</w:t>
            </w:r>
          </w:p>
        </w:tc>
        <w:tc>
          <w:tcPr>
            <w:tcW w:w="3402" w:type="dxa"/>
          </w:tcPr>
          <w:p w14:paraId="375CA1CF" w14:textId="7C4904F1" w:rsidR="001308AE" w:rsidRPr="001308AE" w:rsidRDefault="001308AE" w:rsidP="0013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4C67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0.-Ft/nap/parkoló</w:t>
            </w:r>
          </w:p>
        </w:tc>
      </w:tr>
      <w:tr w:rsidR="001308AE" w:rsidRPr="001308AE" w14:paraId="112D4390" w14:textId="77777777" w:rsidTr="001308AE">
        <w:trPr>
          <w:jc w:val="center"/>
        </w:trPr>
        <w:tc>
          <w:tcPr>
            <w:tcW w:w="6885" w:type="dxa"/>
          </w:tcPr>
          <w:p w14:paraId="24179E2F" w14:textId="7692C4F2" w:rsidR="001308AE" w:rsidRPr="001308AE" w:rsidRDefault="00EA1980" w:rsidP="00130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Fő-tér</w:t>
            </w:r>
          </w:p>
        </w:tc>
        <w:tc>
          <w:tcPr>
            <w:tcW w:w="3316" w:type="dxa"/>
          </w:tcPr>
          <w:p w14:paraId="391C3B2E" w14:textId="632538F8" w:rsidR="001308AE" w:rsidRPr="001308AE" w:rsidRDefault="00EA1980" w:rsidP="00130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0B171FD7" w14:textId="400A3878" w:rsidR="001308AE" w:rsidRPr="001308AE" w:rsidRDefault="00EA1980" w:rsidP="0013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08AE">
              <w:rPr>
                <w:rFonts w:ascii="Times New Roman" w:hAnsi="Times New Roman" w:cs="Times New Roman"/>
                <w:sz w:val="24"/>
                <w:szCs w:val="24"/>
              </w:rPr>
              <w:t>képviselő-testület egyedi határozat alapján állapít meg díjat</w:t>
            </w:r>
          </w:p>
        </w:tc>
      </w:tr>
    </w:tbl>
    <w:p w14:paraId="6FAB99AF" w14:textId="77777777" w:rsidR="007C64D2" w:rsidRDefault="007C64D2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7BCDF31" w14:textId="3F9DB564" w:rsidR="00EA1980" w:rsidRPr="008D40DB" w:rsidRDefault="00EA1980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rendelet módosítás továbbá tartalmazza, hogy a közterület-használat után fizetendő díj befizetésének határideje 15 napról 8 napra csökken. (4.§ (2) bekezdés)</w:t>
      </w:r>
    </w:p>
    <w:p w14:paraId="03E8DA99" w14:textId="77777777" w:rsidR="005B1186" w:rsidRPr="008D40DB" w:rsidRDefault="005B1186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1BCA40D" w14:textId="0B47B515" w:rsidR="000B1DCC" w:rsidRPr="008D40DB" w:rsidRDefault="00420690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Kérem Tisztelt Képviselő-testületet, hogy 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közterület használatáról szóló </w:t>
      </w: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1/202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(I.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22</w:t>
      </w: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.) 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önkormányzati rendele</w:t>
      </w:r>
      <w:r w:rsidR="00EA198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 múlt havi ülésen hozott döntés alapján történő módosítását megalkotni szíveskedjen.</w:t>
      </w:r>
    </w:p>
    <w:p w14:paraId="5BB28532" w14:textId="77777777" w:rsidR="00420690" w:rsidRPr="008D40DB" w:rsidRDefault="00420690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74A14C8" w14:textId="315FB5BF" w:rsidR="00420690" w:rsidRPr="008D40DB" w:rsidRDefault="00420690" w:rsidP="008D40DB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Kisbér, </w:t>
      </w:r>
      <w:r w:rsidR="00EA1980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>2025. február 7</w:t>
      </w:r>
      <w:r w:rsidRPr="008D40DB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600BFD8B" w14:textId="77777777" w:rsidR="00420690" w:rsidRPr="008D40DB" w:rsidRDefault="00420690" w:rsidP="008D40DB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</w:p>
    <w:p w14:paraId="470AA2E0" w14:textId="77777777" w:rsidR="00420690" w:rsidRPr="008D40DB" w:rsidRDefault="00420690" w:rsidP="00EA1980">
      <w:pPr>
        <w:tabs>
          <w:tab w:val="center" w:pos="4536"/>
          <w:tab w:val="center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Bondár Balázs s.k.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Pápai Mónika s.k.</w:t>
      </w:r>
    </w:p>
    <w:p w14:paraId="7E173BFF" w14:textId="77777777" w:rsidR="00420690" w:rsidRPr="008D40DB" w:rsidRDefault="00420690" w:rsidP="00EA1980">
      <w:pPr>
        <w:tabs>
          <w:tab w:val="center" w:pos="4395"/>
          <w:tab w:val="center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elnök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referens</w:t>
      </w:r>
    </w:p>
    <w:p w14:paraId="5C65908F" w14:textId="77777777" w:rsidR="00420690" w:rsidRPr="008D40DB" w:rsidRDefault="00420690" w:rsidP="008D40DB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sectPr w:rsidR="00420690" w:rsidRPr="008D40DB" w:rsidSect="001308AE">
      <w:footerReference w:type="default" r:id="rId7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57CAD" w14:textId="77777777" w:rsidR="00EA1980" w:rsidRDefault="00EA1980">
      <w:pPr>
        <w:spacing w:after="0" w:line="240" w:lineRule="auto"/>
      </w:pPr>
      <w:r>
        <w:separator/>
      </w:r>
    </w:p>
  </w:endnote>
  <w:endnote w:type="continuationSeparator" w:id="0">
    <w:p w14:paraId="0524FBB5" w14:textId="77777777" w:rsidR="00EA1980" w:rsidRDefault="00EA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6DDA5" w14:textId="77777777" w:rsidR="00280D09" w:rsidRDefault="00280D0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AFBCE" w14:textId="77777777" w:rsidR="00EA1980" w:rsidRDefault="00EA1980">
      <w:pPr>
        <w:spacing w:after="0" w:line="240" w:lineRule="auto"/>
      </w:pPr>
      <w:r>
        <w:separator/>
      </w:r>
    </w:p>
  </w:footnote>
  <w:footnote w:type="continuationSeparator" w:id="0">
    <w:p w14:paraId="549E66C5" w14:textId="77777777" w:rsidR="00EA1980" w:rsidRDefault="00EA1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B3789"/>
    <w:multiLevelType w:val="hybridMultilevel"/>
    <w:tmpl w:val="FFFFFFFF"/>
    <w:lvl w:ilvl="0" w:tplc="FFFFFFFF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11CA5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StarSymbol" w:hAnsi="Wingdings" w:hint="default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2" w15:restartNumberingAfterBreak="0">
    <w:nsid w:val="3AB86463"/>
    <w:multiLevelType w:val="hybridMultilevel"/>
    <w:tmpl w:val="D8A00A8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202384E"/>
    <w:multiLevelType w:val="hybridMultilevel"/>
    <w:tmpl w:val="FFFFFFFF"/>
    <w:lvl w:ilvl="0" w:tplc="18D61FB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AB21EC"/>
    <w:multiLevelType w:val="hybridMultilevel"/>
    <w:tmpl w:val="0B145922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59369850">
    <w:abstractNumId w:val="1"/>
  </w:num>
  <w:num w:numId="2" w16cid:durableId="1390182229">
    <w:abstractNumId w:val="3"/>
  </w:num>
  <w:num w:numId="3" w16cid:durableId="605120413">
    <w:abstractNumId w:val="0"/>
  </w:num>
  <w:num w:numId="4" w16cid:durableId="413628441">
    <w:abstractNumId w:val="2"/>
  </w:num>
  <w:num w:numId="5" w16cid:durableId="952711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86"/>
    <w:rsid w:val="000B1DCC"/>
    <w:rsid w:val="001308AE"/>
    <w:rsid w:val="00154778"/>
    <w:rsid w:val="00216668"/>
    <w:rsid w:val="002520D5"/>
    <w:rsid w:val="00280D09"/>
    <w:rsid w:val="00407C8E"/>
    <w:rsid w:val="00420690"/>
    <w:rsid w:val="00471F90"/>
    <w:rsid w:val="004C67F8"/>
    <w:rsid w:val="004E30DD"/>
    <w:rsid w:val="005536F0"/>
    <w:rsid w:val="005B1186"/>
    <w:rsid w:val="006E7420"/>
    <w:rsid w:val="007C64D2"/>
    <w:rsid w:val="007E2A59"/>
    <w:rsid w:val="008D40DB"/>
    <w:rsid w:val="00933BF8"/>
    <w:rsid w:val="009A22FA"/>
    <w:rsid w:val="00A75279"/>
    <w:rsid w:val="00CD0416"/>
    <w:rsid w:val="00D93341"/>
    <w:rsid w:val="00DD779C"/>
    <w:rsid w:val="00EA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A296"/>
  <w15:chartTrackingRefBased/>
  <w15:docId w15:val="{038ED161-EDEC-422B-AC51-24D1D958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B1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B1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B1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B1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B1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B1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B1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B1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B1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B1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B1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B1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B118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B118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B118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B118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B118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B118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B1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B1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B1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B1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B1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B118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B118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B118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1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B118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B1186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semiHidden/>
    <w:unhideWhenUsed/>
    <w:rsid w:val="005B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B1186"/>
  </w:style>
  <w:style w:type="character" w:styleId="Hiperhivatkozs">
    <w:name w:val="Hyperlink"/>
    <w:basedOn w:val="Bekezdsalapbettpusa"/>
    <w:uiPriority w:val="99"/>
    <w:unhideWhenUsed/>
    <w:rsid w:val="005B118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B1186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5B1186"/>
    <w:pPr>
      <w:suppressAutoHyphens/>
      <w:spacing w:after="140" w:line="288" w:lineRule="auto"/>
    </w:pPr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character" w:customStyle="1" w:styleId="SzvegtrzsChar">
    <w:name w:val="Szövegtörzs Char"/>
    <w:basedOn w:val="Bekezdsalapbettpusa"/>
    <w:link w:val="Szvegtrzs"/>
    <w:rsid w:val="005B1186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5</cp:revision>
  <dcterms:created xsi:type="dcterms:W3CDTF">2025-02-07T09:39:00Z</dcterms:created>
  <dcterms:modified xsi:type="dcterms:W3CDTF">2025-02-10T13:32:00Z</dcterms:modified>
</cp:coreProperties>
</file>